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B26E0" w:rsidRDefault="00DB26E0">
      <w:pPr>
        <w:rPr>
          <w:rFonts w:ascii="Calibri" w:hAnsi="Calibri" w:cs="Calibri"/>
          <w:b/>
        </w:rPr>
      </w:pPr>
    </w:p>
    <w:p w14:paraId="46A5F87A" w14:textId="77777777" w:rsidR="00DB26E0" w:rsidRDefault="004D74F5">
      <w:pPr>
        <w:rPr>
          <w:rFonts w:ascii="Calibri" w:hAnsi="Calibri" w:cs="Calibri"/>
          <w:b/>
        </w:rPr>
      </w:pPr>
      <w:r>
        <w:rPr>
          <w:rFonts w:ascii="Georgia" w:hAnsi="Georgia" w:cs="Arial"/>
          <w:noProof/>
          <w:lang w:eastAsia="en-GB"/>
        </w:rPr>
        <mc:AlternateContent>
          <mc:Choice Requires="wps">
            <w:drawing>
              <wp:anchor distT="0" distB="0" distL="114300" distR="114300" simplePos="0" relativeHeight="251657728" behindDoc="0" locked="0" layoutInCell="1" allowOverlap="1" wp14:anchorId="67937D5B" wp14:editId="07777777">
                <wp:simplePos x="0" y="0"/>
                <wp:positionH relativeFrom="column">
                  <wp:posOffset>4079875</wp:posOffset>
                </wp:positionH>
                <wp:positionV relativeFrom="paragraph">
                  <wp:posOffset>51435</wp:posOffset>
                </wp:positionV>
                <wp:extent cx="2673350" cy="920115"/>
                <wp:effectExtent l="3175" t="3810" r="0" b="0"/>
                <wp:wrapNone/>
                <wp:docPr id="2012443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920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D72D8" w14:textId="77777777" w:rsidR="00DB26E0" w:rsidRDefault="00DB26E0">
                            <w:pPr>
                              <w:jc w:val="both"/>
                              <w:rPr>
                                <w:rFonts w:ascii="Calibri" w:hAnsi="Calibri" w:cs="Calibri"/>
                                <w:szCs w:val="18"/>
                              </w:rPr>
                            </w:pPr>
                            <w:r>
                              <w:rPr>
                                <w:rFonts w:ascii="Calibri" w:hAnsi="Calibri" w:cs="Calibri"/>
                                <w:szCs w:val="18"/>
                              </w:rPr>
                              <w:t>West Hill, Wincanton, BA9 9BX</w:t>
                            </w:r>
                          </w:p>
                          <w:p w14:paraId="50C17FD7" w14:textId="77777777" w:rsidR="00DB26E0" w:rsidRDefault="00DB26E0">
                            <w:pPr>
                              <w:jc w:val="both"/>
                              <w:rPr>
                                <w:rFonts w:ascii="Calibri" w:hAnsi="Calibri" w:cs="Calibri"/>
                                <w:szCs w:val="18"/>
                              </w:rPr>
                            </w:pPr>
                            <w:r>
                              <w:rPr>
                                <w:rFonts w:ascii="Calibri" w:hAnsi="Calibri" w:cs="Calibri"/>
                                <w:szCs w:val="18"/>
                              </w:rPr>
                              <w:t>Telephone 01963 32368</w:t>
                            </w:r>
                          </w:p>
                          <w:p w14:paraId="406CC2F7" w14:textId="77777777" w:rsidR="00DB26E0" w:rsidRPr="00555C26" w:rsidRDefault="00DB26E0">
                            <w:pPr>
                              <w:spacing w:after="115"/>
                              <w:jc w:val="both"/>
                              <w:rPr>
                                <w:rFonts w:ascii="Calibri" w:hAnsi="Calibri" w:cs="Calibri"/>
                                <w:szCs w:val="18"/>
                                <w:lang w:val="pt-PT"/>
                              </w:rPr>
                            </w:pPr>
                            <w:r w:rsidRPr="00555C26">
                              <w:rPr>
                                <w:rFonts w:ascii="Calibri" w:hAnsi="Calibri" w:cs="Calibri"/>
                                <w:szCs w:val="18"/>
                                <w:lang w:val="pt-PT"/>
                              </w:rPr>
                              <w:t xml:space="preserve">E-mail </w:t>
                            </w:r>
                            <w:hyperlink r:id="rId12" w:history="1">
                              <w:r w:rsidRPr="00555C26">
                                <w:rPr>
                                  <w:rStyle w:val="Hyperlink"/>
                                  <w:rFonts w:ascii="Calibri" w:hAnsi="Calibri" w:cs="Calibri"/>
                                  <w:szCs w:val="18"/>
                                  <w:lang w:val="pt-PT"/>
                                </w:rPr>
                                <w:t>office@kingarthurs.org.uk</w:t>
                              </w:r>
                            </w:hyperlink>
                          </w:p>
                          <w:p w14:paraId="74FA2188" w14:textId="77777777" w:rsidR="00DB26E0" w:rsidRDefault="00DB26E0">
                            <w:pPr>
                              <w:spacing w:after="115"/>
                              <w:jc w:val="both"/>
                              <w:rPr>
                                <w:rFonts w:ascii="Calibri" w:hAnsi="Calibri" w:cs="Calibri"/>
                                <w:b/>
                                <w:sz w:val="26"/>
                                <w:szCs w:val="20"/>
                              </w:rPr>
                            </w:pPr>
                            <w:r>
                              <w:rPr>
                                <w:rFonts w:ascii="Calibri" w:hAnsi="Calibri" w:cs="Calibri"/>
                                <w:b/>
                                <w:sz w:val="26"/>
                                <w:szCs w:val="20"/>
                              </w:rPr>
                              <w:t>Headteacher – Mr</w:t>
                            </w:r>
                            <w:r w:rsidR="004E04FF">
                              <w:rPr>
                                <w:rFonts w:ascii="Calibri" w:hAnsi="Calibri" w:cs="Calibri"/>
                                <w:b/>
                                <w:sz w:val="26"/>
                                <w:szCs w:val="20"/>
                              </w:rPr>
                              <w:t xml:space="preserve"> Jonty Archibald</w:t>
                            </w:r>
                          </w:p>
                          <w:p w14:paraId="0A37501D" w14:textId="77777777" w:rsidR="00DB26E0" w:rsidRDefault="00DB26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2C9889AA">
              <v:shapetype id="_x0000_t202" coordsize="21600,21600" o:spt="202" path="m,l,21600r21600,l21600,xe">
                <v:stroke joinstyle="miter"/>
                <v:path gradientshapeok="t" o:connecttype="rect"/>
              </v:shapetype>
              <v:shape id="Text Box 13" style="position:absolute;margin-left:321.25pt;margin-top:4.05pt;width:210.5pt;height:7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">
                <v:textbox>
                  <w:txbxContent>
                    <w:p w:rsidR="00DB26E0" w:rsidRDefault="00DB26E0" w14:paraId="68F5862D" wp14:textId="77777777">
                      <w:pPr>
                        <w:jc w:val="both"/>
                        <w:rPr>
                          <w:rFonts w:ascii="Calibri" w:hAnsi="Calibri" w:cs="Calibri"/>
                          <w:szCs w:val="18"/>
                        </w:rPr>
                      </w:pPr>
                      <w:r>
                        <w:rPr>
                          <w:rFonts w:ascii="Calibri" w:hAnsi="Calibri" w:cs="Calibri"/>
                          <w:szCs w:val="18"/>
                        </w:rPr>
                        <w:t>West Hill, Wincanton, BA9 9BX</w:t>
                      </w:r>
                    </w:p>
                    <w:p w:rsidR="00DB26E0" w:rsidRDefault="00DB26E0" w14:paraId="34B96DA9" wp14:textId="77777777">
                      <w:pPr>
                        <w:jc w:val="both"/>
                        <w:rPr>
                          <w:rFonts w:ascii="Calibri" w:hAnsi="Calibri" w:cs="Calibri"/>
                          <w:szCs w:val="18"/>
                        </w:rPr>
                      </w:pPr>
                      <w:r>
                        <w:rPr>
                          <w:rFonts w:ascii="Calibri" w:hAnsi="Calibri" w:cs="Calibri"/>
                          <w:szCs w:val="18"/>
                        </w:rPr>
                        <w:t>Telephone 01963 32368</w:t>
                      </w:r>
                    </w:p>
                    <w:p w:rsidRPr="00555C26" w:rsidR="00DB26E0" w:rsidRDefault="00DB26E0" w14:paraId="68C98F7B" wp14:textId="77777777">
                      <w:pPr>
                        <w:spacing w:after="115"/>
                        <w:jc w:val="both"/>
                        <w:rPr>
                          <w:rFonts w:ascii="Calibri" w:hAnsi="Calibri" w:cs="Calibri"/>
                          <w:szCs w:val="18"/>
                          <w:lang w:val="pt-PT"/>
                        </w:rPr>
                      </w:pPr>
                      <w:r w:rsidRPr="00555C26">
                        <w:rPr>
                          <w:rFonts w:ascii="Calibri" w:hAnsi="Calibri" w:cs="Calibri"/>
                          <w:szCs w:val="18"/>
                          <w:lang w:val="pt-PT"/>
                        </w:rPr>
                        <w:t xml:space="preserve">E-mail </w:t>
                      </w:r>
                      <w:hyperlink w:history="1" r:id="rId13">
                        <w:r w:rsidRPr="00555C26">
                          <w:rPr>
                            <w:rStyle w:val="Hyperlink"/>
                            <w:rFonts w:ascii="Calibri" w:hAnsi="Calibri" w:cs="Calibri"/>
                            <w:szCs w:val="18"/>
                            <w:lang w:val="pt-PT"/>
                          </w:rPr>
                          <w:t>office@kingarthurs.org.uk</w:t>
                        </w:r>
                      </w:hyperlink>
                    </w:p>
                    <w:p w:rsidR="00DB26E0" w:rsidRDefault="00DB26E0" w14:paraId="2388A635" wp14:textId="77777777">
                      <w:pPr>
                        <w:spacing w:after="115"/>
                        <w:jc w:val="both"/>
                        <w:rPr>
                          <w:rFonts w:ascii="Calibri" w:hAnsi="Calibri" w:cs="Calibri"/>
                          <w:b/>
                          <w:sz w:val="26"/>
                          <w:szCs w:val="20"/>
                        </w:rPr>
                      </w:pPr>
                      <w:r>
                        <w:rPr>
                          <w:rFonts w:ascii="Calibri" w:hAnsi="Calibri" w:cs="Calibri"/>
                          <w:b/>
                          <w:sz w:val="26"/>
                          <w:szCs w:val="20"/>
                        </w:rPr>
                        <w:t>Headteacher – Mr</w:t>
                      </w:r>
                      <w:r w:rsidR="004E04FF">
                        <w:rPr>
                          <w:rFonts w:ascii="Calibri" w:hAnsi="Calibri" w:cs="Calibri"/>
                          <w:b/>
                          <w:sz w:val="26"/>
                          <w:szCs w:val="20"/>
                        </w:rPr>
                        <w:t xml:space="preserve"> Jonty Archibald</w:t>
                      </w:r>
                    </w:p>
                    <w:p w:rsidR="00DB26E0" w:rsidRDefault="00DB26E0" w14:paraId="5DAB6C7B" wp14:textId="77777777"/>
                  </w:txbxContent>
                </v:textbox>
              </v:shape>
            </w:pict>
          </mc:Fallback>
        </mc:AlternateContent>
      </w:r>
      <w:r>
        <w:rPr>
          <w:rFonts w:ascii="Calibri" w:hAnsi="Calibri" w:cs="Calibri"/>
          <w:b/>
          <w:noProof/>
          <w:lang w:eastAsia="en-GB"/>
        </w:rPr>
        <w:drawing>
          <wp:inline distT="0" distB="0" distL="0" distR="0" wp14:anchorId="55A5A41D" wp14:editId="07777777">
            <wp:extent cx="3352800" cy="1123950"/>
            <wp:effectExtent l="0" t="0" r="0" b="0"/>
            <wp:docPr id="588699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b="22876"/>
                    <a:stretch>
                      <a:fillRect/>
                    </a:stretch>
                  </pic:blipFill>
                  <pic:spPr bwMode="auto">
                    <a:xfrm>
                      <a:off x="0" y="0"/>
                      <a:ext cx="3352800" cy="1123950"/>
                    </a:xfrm>
                    <a:prstGeom prst="rect">
                      <a:avLst/>
                    </a:prstGeom>
                    <a:noFill/>
                    <a:ln>
                      <a:noFill/>
                    </a:ln>
                  </pic:spPr>
                </pic:pic>
              </a:graphicData>
            </a:graphic>
          </wp:inline>
        </w:drawing>
      </w:r>
    </w:p>
    <w:p w14:paraId="02EB378F" w14:textId="77777777" w:rsidR="00DB26E0" w:rsidRDefault="00DB26E0">
      <w:pPr>
        <w:rPr>
          <w:rFonts w:ascii="Calibri" w:hAnsi="Calibri" w:cs="Calibri"/>
          <w:b/>
        </w:rPr>
      </w:pPr>
    </w:p>
    <w:p w14:paraId="13045BCF" w14:textId="13D3017B" w:rsidR="00903ACD" w:rsidRPr="00B665EF" w:rsidRDefault="01985703" w:rsidP="00903ACD">
      <w:pPr>
        <w:rPr>
          <w:rFonts w:ascii="Calibri" w:hAnsi="Calibri" w:cs="Calibri"/>
        </w:rPr>
      </w:pPr>
      <w:r w:rsidRPr="1CD27C9B">
        <w:rPr>
          <w:rFonts w:ascii="Calibri" w:hAnsi="Calibri" w:cs="Calibri"/>
        </w:rPr>
        <w:t>2</w:t>
      </w:r>
      <w:r w:rsidR="2E41B68F" w:rsidRPr="1CD27C9B">
        <w:rPr>
          <w:rFonts w:ascii="Calibri" w:hAnsi="Calibri" w:cs="Calibri"/>
        </w:rPr>
        <w:t>8</w:t>
      </w:r>
      <w:r w:rsidRPr="1CD27C9B">
        <w:rPr>
          <w:rFonts w:ascii="Calibri" w:hAnsi="Calibri" w:cs="Calibri"/>
          <w:vertAlign w:val="superscript"/>
        </w:rPr>
        <w:t>th</w:t>
      </w:r>
      <w:r w:rsidRPr="1CD27C9B">
        <w:rPr>
          <w:rFonts w:ascii="Calibri" w:hAnsi="Calibri" w:cs="Calibri"/>
        </w:rPr>
        <w:t xml:space="preserve"> </w:t>
      </w:r>
      <w:r w:rsidR="373E6710" w:rsidRPr="1CD27C9B">
        <w:rPr>
          <w:rFonts w:ascii="Calibri" w:hAnsi="Calibri" w:cs="Calibri"/>
        </w:rPr>
        <w:t>August</w:t>
      </w:r>
      <w:r w:rsidRPr="1CD27C9B">
        <w:rPr>
          <w:rFonts w:ascii="Calibri" w:hAnsi="Calibri" w:cs="Calibri"/>
        </w:rPr>
        <w:t xml:space="preserve"> </w:t>
      </w:r>
      <w:r w:rsidR="7849B398" w:rsidRPr="1CD27C9B">
        <w:rPr>
          <w:rFonts w:ascii="Calibri" w:hAnsi="Calibri" w:cs="Calibri"/>
        </w:rPr>
        <w:t>202</w:t>
      </w:r>
      <w:r w:rsidR="373E6710" w:rsidRPr="1CD27C9B">
        <w:rPr>
          <w:rFonts w:ascii="Calibri" w:hAnsi="Calibri" w:cs="Calibri"/>
        </w:rPr>
        <w:t>6</w:t>
      </w:r>
    </w:p>
    <w:p w14:paraId="6A05A809" w14:textId="77777777" w:rsidR="00903ACD" w:rsidRDefault="00903ACD" w:rsidP="00903ACD">
      <w:pPr>
        <w:rPr>
          <w:rFonts w:ascii="Calibri" w:hAnsi="Calibri" w:cs="Calibri"/>
          <w:b/>
        </w:rPr>
      </w:pPr>
    </w:p>
    <w:p w14:paraId="70A94B99" w14:textId="77777777" w:rsidR="00A8795D" w:rsidRDefault="00903ACD" w:rsidP="00A8795D">
      <w:pPr>
        <w:rPr>
          <w:rFonts w:ascii="Calibri" w:hAnsi="Calibri"/>
        </w:rPr>
      </w:pPr>
      <w:r w:rsidRPr="00F842AF">
        <w:rPr>
          <w:rFonts w:ascii="Calibri" w:hAnsi="Calibri"/>
        </w:rPr>
        <w:t>Dear Parents/Carers,</w:t>
      </w:r>
    </w:p>
    <w:p w14:paraId="5A39BBE3" w14:textId="77777777" w:rsidR="00A8795D" w:rsidRPr="00A8795D" w:rsidRDefault="00A8795D" w:rsidP="00A8795D">
      <w:pPr>
        <w:rPr>
          <w:rFonts w:ascii="Calibri" w:hAnsi="Calibri"/>
        </w:rPr>
      </w:pPr>
    </w:p>
    <w:p w14:paraId="67E86286" w14:textId="77777777" w:rsidR="00A8795D" w:rsidRPr="00A8795D" w:rsidRDefault="00A8795D" w:rsidP="00A8795D">
      <w:pPr>
        <w:spacing w:before="100" w:beforeAutospacing="1" w:after="100" w:afterAutospacing="1"/>
        <w:rPr>
          <w:rFonts w:ascii="Calibri" w:hAnsi="Calibri" w:cs="Calibri"/>
          <w:lang w:eastAsia="en-GB"/>
        </w:rPr>
      </w:pPr>
      <w:r w:rsidRPr="00A8795D">
        <w:rPr>
          <w:rFonts w:ascii="Calibri" w:hAnsi="Calibri" w:cs="Calibri"/>
          <w:b/>
          <w:bCs/>
          <w:sz w:val="27"/>
          <w:szCs w:val="27"/>
          <w:lang w:eastAsia="en-GB"/>
        </w:rPr>
        <w:t>Update to Mobile Phone Policy – September 2026</w:t>
      </w:r>
    </w:p>
    <w:p w14:paraId="5E110233"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I am writing to inform you of an important update to our school’s Mobile Phone Policy, which will take effect from September 2026.</w:t>
      </w:r>
    </w:p>
    <w:p w14:paraId="2CF0F786"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Following changes introduced by the Government through the Children’s Wellbeing and Schools Act 2026, and updated Department for Education guidance, schools are now required to have regard to statutory guidance concerning the use of mobile phones and other personal communication devices in school.</w:t>
      </w:r>
    </w:p>
    <w:p w14:paraId="3C60B950"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Government’s expectation is clear that schools should be mobile phone-free environments by default throughout the school day. This includes lessons, movement between lessons, breaktimes and lunchtimes.</w:t>
      </w:r>
    </w:p>
    <w:p w14:paraId="5204987F"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Therefore, from September, our expectation will be:</w:t>
      </w:r>
    </w:p>
    <w:p w14:paraId="0AA0D396" w14:textId="77777777" w:rsidR="00A8795D" w:rsidRPr="00A8795D" w:rsidRDefault="373E6710" w:rsidP="1CD27C9B">
      <w:pPr>
        <w:numPr>
          <w:ilvl w:val="0"/>
          <w:numId w:val="16"/>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Mobile phones must be switched off and kept out of sight for the entirety of the school day.</w:t>
      </w:r>
    </w:p>
    <w:p w14:paraId="6B0EC202" w14:textId="77777777" w:rsidR="00A8795D" w:rsidRPr="00A8795D" w:rsidRDefault="373E6710" w:rsidP="1CD27C9B">
      <w:pPr>
        <w:numPr>
          <w:ilvl w:val="0"/>
          <w:numId w:val="16"/>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This expectation will also apply to other personal communication devices where appropriate, including smart watches and similar devices.</w:t>
      </w:r>
    </w:p>
    <w:p w14:paraId="3C47A68E" w14:textId="77777777" w:rsidR="00A8795D" w:rsidRPr="00A8795D" w:rsidRDefault="373E6710" w:rsidP="1CD27C9B">
      <w:pPr>
        <w:numPr>
          <w:ilvl w:val="0"/>
          <w:numId w:val="16"/>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Students will not be permitted to use their mobile phone during break or lunchtime.</w:t>
      </w:r>
    </w:p>
    <w:p w14:paraId="5F08CB7C" w14:textId="256F2249" w:rsidR="00A8795D" w:rsidRPr="00A8795D" w:rsidRDefault="373E6710" w:rsidP="1CD27C9B">
      <w:pPr>
        <w:numPr>
          <w:ilvl w:val="0"/>
          <w:numId w:val="16"/>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 xml:space="preserve">If a student needs to contact home during the school day, this </w:t>
      </w:r>
      <w:r w:rsidR="4A561487" w:rsidRPr="1CD27C9B">
        <w:rPr>
          <w:rFonts w:asciiTheme="minorHAnsi" w:eastAsiaTheme="minorEastAsia" w:hAnsiTheme="minorHAnsi" w:cstheme="minorBidi"/>
          <w:lang w:eastAsia="en-GB"/>
        </w:rPr>
        <w:t xml:space="preserve">can only </w:t>
      </w:r>
      <w:r w:rsidRPr="1CD27C9B">
        <w:rPr>
          <w:rFonts w:asciiTheme="minorHAnsi" w:eastAsiaTheme="minorEastAsia" w:hAnsiTheme="minorHAnsi" w:cstheme="minorBidi"/>
          <w:lang w:eastAsia="en-GB"/>
        </w:rPr>
        <w:t>be done through the school office.</w:t>
      </w:r>
    </w:p>
    <w:p w14:paraId="3D64417B" w14:textId="77777777" w:rsidR="00585489" w:rsidRDefault="373E6710" w:rsidP="00585489">
      <w:pPr>
        <w:numPr>
          <w:ilvl w:val="0"/>
          <w:numId w:val="16"/>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Likewise, if parents need to contact their child urgently, please contact the school directly rather than messaging or calling their mobile phone.</w:t>
      </w:r>
    </w:p>
    <w:p w14:paraId="5270B3AA" w14:textId="7ADE4E06" w:rsidR="00A8795D" w:rsidRPr="00585489" w:rsidRDefault="18BCADF2" w:rsidP="00585489">
      <w:pPr>
        <w:numPr>
          <w:ilvl w:val="0"/>
          <w:numId w:val="16"/>
        </w:numPr>
        <w:spacing w:before="100" w:beforeAutospacing="1" w:after="100" w:afterAutospacing="1"/>
        <w:rPr>
          <w:rFonts w:asciiTheme="minorHAnsi" w:eastAsiaTheme="minorEastAsia" w:hAnsiTheme="minorHAnsi" w:cstheme="minorBidi"/>
          <w:lang w:eastAsia="en-GB"/>
        </w:rPr>
      </w:pPr>
      <w:r w:rsidRPr="00585489">
        <w:rPr>
          <w:rFonts w:asciiTheme="minorHAnsi" w:eastAsiaTheme="minorEastAsia" w:hAnsiTheme="minorHAnsi" w:cstheme="minorBidi"/>
          <w:color w:val="000000" w:themeColor="text1"/>
        </w:rPr>
        <w:t>Reasonable exceptions for electronic devices used to manage medical needs (e.g. diabetes) will be considered in line with government guidance. These cannot be negotiated unless in circumstances covered within the statutory provisions.</w:t>
      </w:r>
    </w:p>
    <w:p w14:paraId="661F70EC" w14:textId="4DBB6C3F"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 xml:space="preserve">We recognise that mobile phones are an important part of everyday life and that many parents want their child to carry a phone for their journey to and from school. Students may therefore bring a phone to school; however, once they arrive </w:t>
      </w:r>
      <w:r w:rsidR="560138B8" w:rsidRPr="1CD27C9B">
        <w:rPr>
          <w:rFonts w:asciiTheme="minorHAnsi" w:eastAsiaTheme="minorEastAsia" w:hAnsiTheme="minorHAnsi" w:cstheme="minorBidi"/>
          <w:lang w:eastAsia="en-GB"/>
        </w:rPr>
        <w:t>on the</w:t>
      </w:r>
      <w:r w:rsidRPr="1CD27C9B">
        <w:rPr>
          <w:rFonts w:asciiTheme="minorHAnsi" w:eastAsiaTheme="minorEastAsia" w:hAnsiTheme="minorHAnsi" w:cstheme="minorBidi"/>
          <w:lang w:eastAsia="en-GB"/>
        </w:rPr>
        <w:t xml:space="preserve"> school </w:t>
      </w:r>
      <w:r w:rsidR="0CA22997" w:rsidRPr="1CD27C9B">
        <w:rPr>
          <w:rFonts w:asciiTheme="minorHAnsi" w:eastAsiaTheme="minorEastAsia" w:hAnsiTheme="minorHAnsi" w:cstheme="minorBidi"/>
          <w:lang w:eastAsia="en-GB"/>
        </w:rPr>
        <w:t xml:space="preserve">site </w:t>
      </w:r>
      <w:r w:rsidRPr="1CD27C9B">
        <w:rPr>
          <w:rFonts w:asciiTheme="minorHAnsi" w:eastAsiaTheme="minorEastAsia" w:hAnsiTheme="minorHAnsi" w:cstheme="minorBidi"/>
          <w:lang w:eastAsia="en-GB"/>
        </w:rPr>
        <w:t>it must be switched off, put away and remain unused until the end of the school day</w:t>
      </w:r>
      <w:r w:rsidR="7EC000A8" w:rsidRPr="1CD27C9B">
        <w:rPr>
          <w:rFonts w:asciiTheme="minorHAnsi" w:eastAsiaTheme="minorEastAsia" w:hAnsiTheme="minorHAnsi" w:cstheme="minorBidi"/>
          <w:lang w:eastAsia="en-GB"/>
        </w:rPr>
        <w:t xml:space="preserve"> and they leave the school site.</w:t>
      </w:r>
    </w:p>
    <w:p w14:paraId="6954A2D2" w14:textId="77777777" w:rsid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Any student who uses or has their phone visible during the school day will be dealt with in accordance with the school’s Behaviour Policy.</w:t>
      </w:r>
    </w:p>
    <w:p w14:paraId="4BC6F05B" w14:textId="6707B748" w:rsidR="00A8795D" w:rsidRPr="00A8795D" w:rsidRDefault="373E6710" w:rsidP="1CD27C9B">
      <w:pPr>
        <w:spacing w:before="100" w:beforeAutospacing="1" w:after="100" w:afterAutospacing="1"/>
        <w:rPr>
          <w:rFonts w:asciiTheme="minorHAnsi" w:eastAsiaTheme="minorEastAsia" w:hAnsiTheme="minorHAnsi" w:cstheme="minorBidi"/>
          <w:b/>
          <w:bCs/>
          <w:lang w:eastAsia="en-GB"/>
        </w:rPr>
      </w:pPr>
      <w:r w:rsidRPr="1CD27C9B">
        <w:rPr>
          <w:rFonts w:asciiTheme="minorHAnsi" w:eastAsiaTheme="minorEastAsia" w:hAnsiTheme="minorHAnsi" w:cstheme="minorBidi"/>
          <w:lang w:eastAsia="en-GB"/>
        </w:rPr>
        <w:t>To ensure that the policy is applied consistently across the school, the following consequences will be introduced:</w:t>
      </w:r>
    </w:p>
    <w:p w14:paraId="02A3BEC2"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b/>
          <w:bCs/>
          <w:lang w:eastAsia="en-GB"/>
        </w:rPr>
        <w:lastRenderedPageBreak/>
        <w:t>1st Offence</w:t>
      </w:r>
    </w:p>
    <w:p w14:paraId="01B63915" w14:textId="77777777" w:rsidR="00A8795D" w:rsidRPr="00A8795D" w:rsidRDefault="373E6710" w:rsidP="1CD27C9B">
      <w:pPr>
        <w:numPr>
          <w:ilvl w:val="0"/>
          <w:numId w:val="17"/>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mobile phone will be confiscated immediately.</w:t>
      </w:r>
    </w:p>
    <w:p w14:paraId="4E0EA01A" w14:textId="77777777" w:rsidR="00A8795D" w:rsidRPr="00A8795D" w:rsidRDefault="373E6710" w:rsidP="1CD27C9B">
      <w:pPr>
        <w:numPr>
          <w:ilvl w:val="0"/>
          <w:numId w:val="17"/>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student will be placed in Refocus.</w:t>
      </w:r>
    </w:p>
    <w:p w14:paraId="516F8C58" w14:textId="77777777" w:rsidR="00A8795D" w:rsidRPr="00A8795D" w:rsidRDefault="373E6710" w:rsidP="1CD27C9B">
      <w:pPr>
        <w:numPr>
          <w:ilvl w:val="0"/>
          <w:numId w:val="17"/>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phone will not be returned to the student and must be collected from Reception by a parent/carer.</w:t>
      </w:r>
    </w:p>
    <w:p w14:paraId="57477E43"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b/>
          <w:bCs/>
          <w:lang w:eastAsia="en-GB"/>
        </w:rPr>
        <w:t>2nd Offence</w:t>
      </w:r>
    </w:p>
    <w:p w14:paraId="5918B67E" w14:textId="77777777" w:rsidR="00A8795D" w:rsidRPr="00A8795D" w:rsidRDefault="373E6710" w:rsidP="1CD27C9B">
      <w:pPr>
        <w:numPr>
          <w:ilvl w:val="0"/>
          <w:numId w:val="18"/>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mobile phone will be confiscated immediately.</w:t>
      </w:r>
    </w:p>
    <w:p w14:paraId="2E56493A" w14:textId="77777777" w:rsidR="00A8795D" w:rsidRPr="00A8795D" w:rsidRDefault="373E6710" w:rsidP="1CD27C9B">
      <w:pPr>
        <w:numPr>
          <w:ilvl w:val="0"/>
          <w:numId w:val="18"/>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student will receive a fixed-term suspension in line with the school’s Behaviour Policy.</w:t>
      </w:r>
    </w:p>
    <w:p w14:paraId="4068A558" w14:textId="77777777" w:rsidR="00A8795D" w:rsidRPr="00A8795D" w:rsidRDefault="373E6710" w:rsidP="1CD27C9B">
      <w:pPr>
        <w:numPr>
          <w:ilvl w:val="0"/>
          <w:numId w:val="18"/>
        </w:num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phone must again be collected from Reception by a parent/carer.</w:t>
      </w:r>
    </w:p>
    <w:p w14:paraId="1A333F15"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b/>
          <w:bCs/>
          <w:lang w:eastAsia="en-GB"/>
        </w:rPr>
        <w:t>Repeated Offences</w:t>
      </w:r>
    </w:p>
    <w:p w14:paraId="0E27B00A" w14:textId="57A9AB6F"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Where a student continues to breach the Mobile Phone Policy, they will be required to hand their mobile phone to the Pastoral Team at the beginning of every school day.</w:t>
      </w:r>
    </w:p>
    <w:p w14:paraId="4DBA7ABD"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To achieve a successful mobile phone-free environment expectations must be clear, consistently applied and supported by students, staff and parents/carers.</w:t>
      </w:r>
    </w:p>
    <w:p w14:paraId="6CE518D5"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The purpose of this change is not simply about removing phones. It is about providing our students with an environment in which they can focus on their learning, interact positively with their peers and staff, and enjoy their school day without the distraction and pressures that mobile phones and social media can create.</w:t>
      </w:r>
    </w:p>
    <w:p w14:paraId="36DE0DE2"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We appreciate that this may require an adjustment for some students. We will be speaking to all students at the beginning of the new academic year so that the expectations and consequences are completely clear.</w:t>
      </w:r>
    </w:p>
    <w:p w14:paraId="499E15F5"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We ask for your full support in reinforcing these expectations at home. A consistent approach between school and parents will be essential in making the updated policy successful.</w:t>
      </w:r>
    </w:p>
    <w:p w14:paraId="34D52991" w14:textId="77777777" w:rsidR="00A8795D" w:rsidRPr="00A8795D" w:rsidRDefault="373E6710" w:rsidP="1CD27C9B">
      <w:pPr>
        <w:spacing w:before="100" w:beforeAutospacing="1" w:after="100" w:afterAutospacing="1"/>
        <w:rPr>
          <w:rFonts w:asciiTheme="minorHAnsi" w:eastAsiaTheme="minorEastAsia" w:hAnsiTheme="minorHAnsi" w:cstheme="minorBidi"/>
          <w:lang w:eastAsia="en-GB"/>
        </w:rPr>
      </w:pPr>
      <w:r w:rsidRPr="1CD27C9B">
        <w:rPr>
          <w:rFonts w:asciiTheme="minorHAnsi" w:eastAsiaTheme="minorEastAsia" w:hAnsiTheme="minorHAnsi" w:cstheme="minorBidi"/>
          <w:lang w:eastAsia="en-GB"/>
        </w:rPr>
        <w:t>Thank you, as always, for your continued support in helping us provide a safe, focused and positive learning environment for all our students.</w:t>
      </w:r>
    </w:p>
    <w:p w14:paraId="60061E4C" w14:textId="77777777" w:rsidR="00A8795D" w:rsidRPr="00F842AF" w:rsidRDefault="00A8795D" w:rsidP="1CD27C9B">
      <w:pPr>
        <w:rPr>
          <w:rFonts w:asciiTheme="minorHAnsi" w:eastAsiaTheme="minorEastAsia" w:hAnsiTheme="minorHAnsi" w:cstheme="minorBidi"/>
        </w:rPr>
      </w:pPr>
    </w:p>
    <w:p w14:paraId="608D49E8" w14:textId="77777777" w:rsidR="00903ACD" w:rsidRPr="00F842AF" w:rsidRDefault="7849B398" w:rsidP="1CD27C9B">
      <w:pPr>
        <w:rPr>
          <w:rFonts w:asciiTheme="minorHAnsi" w:eastAsiaTheme="minorEastAsia" w:hAnsiTheme="minorHAnsi" w:cstheme="minorBidi"/>
        </w:rPr>
      </w:pPr>
      <w:r w:rsidRPr="1CD27C9B">
        <w:rPr>
          <w:rFonts w:asciiTheme="minorHAnsi" w:eastAsiaTheme="minorEastAsia" w:hAnsiTheme="minorHAnsi" w:cstheme="minorBidi"/>
        </w:rPr>
        <w:t>Yours sincerely</w:t>
      </w:r>
    </w:p>
    <w:p w14:paraId="02246B89" w14:textId="77777777" w:rsidR="00DB40C2" w:rsidRDefault="2F3FD701" w:rsidP="1CD27C9B">
      <w:pPr>
        <w:pStyle w:val="NormalWeb"/>
        <w:rPr>
          <w:rFonts w:ascii="Brush Script MT" w:eastAsia="Brush Script MT" w:hAnsi="Brush Script MT" w:cs="Brush Script MT"/>
          <w:i/>
          <w:iCs/>
          <w:sz w:val="20"/>
          <w:szCs w:val="20"/>
        </w:rPr>
      </w:pPr>
      <w:r w:rsidRPr="1CD27C9B">
        <w:rPr>
          <w:rFonts w:ascii="Brush Script MT" w:eastAsia="Brush Script MT" w:hAnsi="Brush Script MT" w:cs="Brush Script MT"/>
          <w:i/>
          <w:iCs/>
          <w:sz w:val="28"/>
          <w:szCs w:val="28"/>
        </w:rPr>
        <w:t>Claire Pattemore</w:t>
      </w:r>
    </w:p>
    <w:p w14:paraId="47D74530" w14:textId="77777777" w:rsidR="00DB26E0" w:rsidRPr="00A8795D" w:rsidRDefault="001713E7" w:rsidP="00A8795D">
      <w:pPr>
        <w:pStyle w:val="NormalWeb"/>
        <w:rPr>
          <w:sz w:val="20"/>
          <w:szCs w:val="20"/>
        </w:rPr>
      </w:pPr>
      <w:r w:rsidRPr="001713E7">
        <w:rPr>
          <w:rFonts w:ascii="Calibri" w:hAnsi="Calibri" w:cs="Calibri"/>
          <w:sz w:val="22"/>
          <w:szCs w:val="22"/>
        </w:rPr>
        <w:t>Associate Assistant Head for Behaviour &amp; Attitudes</w:t>
      </w:r>
    </w:p>
    <w:sectPr w:rsidR="00DB26E0" w:rsidRPr="00A8795D">
      <w:footerReference w:type="default" r:id="rId15"/>
      <w:pgSz w:w="11906" w:h="16838"/>
      <w:pgMar w:top="720" w:right="720" w:bottom="720" w:left="720" w:header="706" w:footer="9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876EE" w14:textId="77777777" w:rsidR="005A29A3" w:rsidRDefault="005A29A3">
      <w:r>
        <w:separator/>
      </w:r>
    </w:p>
  </w:endnote>
  <w:endnote w:type="continuationSeparator" w:id="0">
    <w:p w14:paraId="75C2B994" w14:textId="77777777" w:rsidR="005A29A3" w:rsidRDefault="005A2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Brush Script MT">
    <w:panose1 w:val="03060802040406070304"/>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89FA" w14:textId="77777777" w:rsidR="00DB26E0" w:rsidRPr="00281A07" w:rsidRDefault="004D74F5" w:rsidP="00281A07">
    <w:pPr>
      <w:pStyle w:val="Footer"/>
    </w:pPr>
    <w:r>
      <w:rPr>
        <w:noProof/>
        <w:lang w:eastAsia="en-GB"/>
      </w:rPr>
      <w:drawing>
        <wp:anchor distT="0" distB="0" distL="114300" distR="114300" simplePos="0" relativeHeight="251656704" behindDoc="0" locked="0" layoutInCell="1" allowOverlap="1" wp14:anchorId="0FF6F888" wp14:editId="07777777">
          <wp:simplePos x="0" y="0"/>
          <wp:positionH relativeFrom="column">
            <wp:posOffset>373380</wp:posOffset>
          </wp:positionH>
          <wp:positionV relativeFrom="paragraph">
            <wp:posOffset>9811385</wp:posOffset>
          </wp:positionV>
          <wp:extent cx="4736465" cy="571500"/>
          <wp:effectExtent l="0" t="0" r="0" b="0"/>
          <wp:wrapNone/>
          <wp:docPr id="3" name="Picture 94933271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332711"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3915" r="31824" b="23325"/>
                  <a:stretch>
                    <a:fillRect/>
                  </a:stretch>
                </pic:blipFill>
                <pic:spPr bwMode="auto">
                  <a:xfrm>
                    <a:off x="0" y="0"/>
                    <a:ext cx="473646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5680" behindDoc="0" locked="0" layoutInCell="1" allowOverlap="1" wp14:anchorId="33A3FE92" wp14:editId="07777777">
          <wp:simplePos x="0" y="0"/>
          <wp:positionH relativeFrom="column">
            <wp:posOffset>373380</wp:posOffset>
          </wp:positionH>
          <wp:positionV relativeFrom="paragraph">
            <wp:posOffset>9811385</wp:posOffset>
          </wp:positionV>
          <wp:extent cx="4736465" cy="571500"/>
          <wp:effectExtent l="0" t="0" r="0" b="0"/>
          <wp:wrapNone/>
          <wp:docPr id="2" name="Picture 94933271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332711"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3915" r="31824" b="23325"/>
                  <a:stretch>
                    <a:fillRect/>
                  </a:stretch>
                </pic:blipFill>
                <pic:spPr bwMode="auto">
                  <a:xfrm>
                    <a:off x="0" y="0"/>
                    <a:ext cx="4736465"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inline distT="0" distB="0" distL="0" distR="0" wp14:anchorId="7C6DC66F" wp14:editId="07777777">
          <wp:extent cx="4737100" cy="57277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37100" cy="572770"/>
                  </a:xfrm>
                  <a:prstGeom prst="rect">
                    <a:avLst/>
                  </a:prstGeom>
                  <a:noFill/>
                </pic:spPr>
              </pic:pic>
            </a:graphicData>
          </a:graphic>
        </wp:inline>
      </w:drawing>
    </w:r>
    <w:r>
      <w:rPr>
        <w:noProof/>
        <w:lang w:eastAsia="en-GB"/>
      </w:rPr>
      <w:drawing>
        <wp:anchor distT="0" distB="0" distL="114300" distR="114300" simplePos="0" relativeHeight="251657728" behindDoc="1" locked="0" layoutInCell="1" allowOverlap="1" wp14:anchorId="4B9CD282" wp14:editId="07777777">
          <wp:simplePos x="0" y="0"/>
          <wp:positionH relativeFrom="column">
            <wp:posOffset>5928360</wp:posOffset>
          </wp:positionH>
          <wp:positionV relativeFrom="paragraph">
            <wp:posOffset>9634220</wp:posOffset>
          </wp:positionV>
          <wp:extent cx="1121410" cy="53911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1410"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CD09CF">
      <w:t xml:space="preserve">              </w:t>
    </w:r>
    <w:r>
      <w:rPr>
        <w:noProof/>
        <w:lang w:eastAsia="en-GB"/>
      </w:rPr>
      <w:drawing>
        <wp:inline distT="0" distB="0" distL="0" distR="0" wp14:anchorId="085AB479" wp14:editId="07777777">
          <wp:extent cx="1115695" cy="5422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5695" cy="5422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2F90B" w14:textId="77777777" w:rsidR="005A29A3" w:rsidRDefault="005A29A3">
      <w:r>
        <w:separator/>
      </w:r>
    </w:p>
  </w:footnote>
  <w:footnote w:type="continuationSeparator" w:id="0">
    <w:p w14:paraId="66A4186D" w14:textId="77777777" w:rsidR="005A29A3" w:rsidRDefault="005A29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822025A"/>
    <w:lvl w:ilvl="0">
      <w:numFmt w:val="decimal"/>
      <w:lvlText w:val="*"/>
      <w:lvlJc w:val="left"/>
    </w:lvl>
  </w:abstractNum>
  <w:abstractNum w:abstractNumId="1" w15:restartNumberingAfterBreak="0">
    <w:nsid w:val="01997EEA"/>
    <w:multiLevelType w:val="hybridMultilevel"/>
    <w:tmpl w:val="7F706548"/>
    <w:lvl w:ilvl="0" w:tplc="546AE51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 w15:restartNumberingAfterBreak="0">
    <w:nsid w:val="07126588"/>
    <w:multiLevelType w:val="multilevel"/>
    <w:tmpl w:val="D0DE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97CA2"/>
    <w:multiLevelType w:val="hybridMultilevel"/>
    <w:tmpl w:val="7CD8FD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7B0FF6"/>
    <w:multiLevelType w:val="hybridMultilevel"/>
    <w:tmpl w:val="03EE1B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343817"/>
    <w:multiLevelType w:val="hybridMultilevel"/>
    <w:tmpl w:val="3522C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222F8"/>
    <w:multiLevelType w:val="singleLevel"/>
    <w:tmpl w:val="84F8B7BE"/>
    <w:lvl w:ilvl="0">
      <w:numFmt w:val="bullet"/>
      <w:lvlText w:val="-"/>
      <w:lvlJc w:val="left"/>
      <w:pPr>
        <w:tabs>
          <w:tab w:val="num" w:pos="360"/>
        </w:tabs>
        <w:ind w:left="360" w:hanging="360"/>
      </w:pPr>
      <w:rPr>
        <w:rFonts w:hint="default"/>
      </w:rPr>
    </w:lvl>
  </w:abstractNum>
  <w:abstractNum w:abstractNumId="7" w15:restartNumberingAfterBreak="0">
    <w:nsid w:val="232D1DFD"/>
    <w:multiLevelType w:val="hybridMultilevel"/>
    <w:tmpl w:val="5C36E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46C96"/>
    <w:multiLevelType w:val="hybridMultilevel"/>
    <w:tmpl w:val="E6748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A056AB"/>
    <w:multiLevelType w:val="hybridMultilevel"/>
    <w:tmpl w:val="69F0A9DA"/>
    <w:lvl w:ilvl="0" w:tplc="0A56E46A">
      <w:start w:val="1"/>
      <w:numFmt w:val="decimal"/>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0B6F49"/>
    <w:multiLevelType w:val="hybridMultilevel"/>
    <w:tmpl w:val="376A49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011502"/>
    <w:multiLevelType w:val="multilevel"/>
    <w:tmpl w:val="44B0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2E7902"/>
    <w:multiLevelType w:val="hybridMultilevel"/>
    <w:tmpl w:val="C3F05888"/>
    <w:lvl w:ilvl="0" w:tplc="F158724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27C0642"/>
    <w:multiLevelType w:val="hybridMultilevel"/>
    <w:tmpl w:val="EBDCF3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63335996"/>
    <w:multiLevelType w:val="hybridMultilevel"/>
    <w:tmpl w:val="144E5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BC72C5"/>
    <w:multiLevelType w:val="hybridMultilevel"/>
    <w:tmpl w:val="CD944742"/>
    <w:lvl w:ilvl="0" w:tplc="952402D4">
      <w:start w:val="1"/>
      <w:numFmt w:val="lowerRoman"/>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69315A81"/>
    <w:multiLevelType w:val="hybridMultilevel"/>
    <w:tmpl w:val="123860D6"/>
    <w:lvl w:ilvl="0" w:tplc="991AE38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5072F7"/>
    <w:multiLevelType w:val="multilevel"/>
    <w:tmpl w:val="31E0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3594973">
    <w:abstractNumId w:val="6"/>
  </w:num>
  <w:num w:numId="2" w16cid:durableId="2125617357">
    <w:abstractNumId w:val="16"/>
  </w:num>
  <w:num w:numId="3" w16cid:durableId="449933874">
    <w:abstractNumId w:val="4"/>
  </w:num>
  <w:num w:numId="4" w16cid:durableId="1316031129">
    <w:abstractNumId w:val="10"/>
  </w:num>
  <w:num w:numId="5" w16cid:durableId="1281763820">
    <w:abstractNumId w:val="3"/>
  </w:num>
  <w:num w:numId="6" w16cid:durableId="1238587375">
    <w:abstractNumId w:val="9"/>
  </w:num>
  <w:num w:numId="7" w16cid:durableId="1575119521">
    <w:abstractNumId w:val="0"/>
    <w:lvlOverride w:ilvl="0">
      <w:lvl w:ilvl="0">
        <w:start w:val="1"/>
        <w:numFmt w:val="bullet"/>
        <w:lvlText w:val=""/>
        <w:legacy w:legacy="1" w:legacySpace="0" w:legacyIndent="360"/>
        <w:lvlJc w:val="left"/>
        <w:rPr>
          <w:rFonts w:ascii="Symbol" w:hAnsi="Symbol" w:hint="default"/>
          <w:sz w:val="20"/>
        </w:rPr>
      </w:lvl>
    </w:lvlOverride>
  </w:num>
  <w:num w:numId="8" w16cid:durableId="1397315029">
    <w:abstractNumId w:val="15"/>
  </w:num>
  <w:num w:numId="9" w16cid:durableId="614867618">
    <w:abstractNumId w:val="12"/>
  </w:num>
  <w:num w:numId="10" w16cid:durableId="866875122">
    <w:abstractNumId w:val="1"/>
  </w:num>
  <w:num w:numId="11" w16cid:durableId="2134594214">
    <w:abstractNumId w:val="8"/>
  </w:num>
  <w:num w:numId="12" w16cid:durableId="1855412842">
    <w:abstractNumId w:val="14"/>
  </w:num>
  <w:num w:numId="13" w16cid:durableId="1459952578">
    <w:abstractNumId w:val="7"/>
  </w:num>
  <w:num w:numId="14" w16cid:durableId="2124881497">
    <w:abstractNumId w:val="5"/>
  </w:num>
  <w:num w:numId="15" w16cid:durableId="1128668512">
    <w:abstractNumId w:val="13"/>
  </w:num>
  <w:num w:numId="16" w16cid:durableId="837116289">
    <w:abstractNumId w:val="17"/>
  </w:num>
  <w:num w:numId="17" w16cid:durableId="767583027">
    <w:abstractNumId w:val="11"/>
  </w:num>
  <w:num w:numId="18" w16cid:durableId="847867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A07"/>
    <w:rsid w:val="00013F37"/>
    <w:rsid w:val="001713E7"/>
    <w:rsid w:val="001E48CA"/>
    <w:rsid w:val="002716BB"/>
    <w:rsid w:val="00281A07"/>
    <w:rsid w:val="002D205C"/>
    <w:rsid w:val="003A6C46"/>
    <w:rsid w:val="00401006"/>
    <w:rsid w:val="004D74F5"/>
    <w:rsid w:val="004E04FF"/>
    <w:rsid w:val="00506DDE"/>
    <w:rsid w:val="00541BC6"/>
    <w:rsid w:val="00555C26"/>
    <w:rsid w:val="00560CE1"/>
    <w:rsid w:val="00585489"/>
    <w:rsid w:val="005A29A3"/>
    <w:rsid w:val="008034C7"/>
    <w:rsid w:val="00903ACD"/>
    <w:rsid w:val="009F3990"/>
    <w:rsid w:val="00A8795D"/>
    <w:rsid w:val="00AC0397"/>
    <w:rsid w:val="00AF596E"/>
    <w:rsid w:val="00AF6F31"/>
    <w:rsid w:val="00C15CDE"/>
    <w:rsid w:val="00CC7FB3"/>
    <w:rsid w:val="00CD09CF"/>
    <w:rsid w:val="00DB26E0"/>
    <w:rsid w:val="00DB40C2"/>
    <w:rsid w:val="00E020AE"/>
    <w:rsid w:val="00E178AA"/>
    <w:rsid w:val="00EB34BD"/>
    <w:rsid w:val="00F53295"/>
    <w:rsid w:val="00FE04C0"/>
    <w:rsid w:val="01985703"/>
    <w:rsid w:val="072B175E"/>
    <w:rsid w:val="0CA22997"/>
    <w:rsid w:val="0CA3D3EC"/>
    <w:rsid w:val="18BCADF2"/>
    <w:rsid w:val="1CD27C9B"/>
    <w:rsid w:val="29F04E69"/>
    <w:rsid w:val="2E41B68F"/>
    <w:rsid w:val="2F3FD701"/>
    <w:rsid w:val="373E6710"/>
    <w:rsid w:val="4A561487"/>
    <w:rsid w:val="4AD92C99"/>
    <w:rsid w:val="560138B8"/>
    <w:rsid w:val="5F52EB73"/>
    <w:rsid w:val="64FF6204"/>
    <w:rsid w:val="7849B398"/>
    <w:rsid w:val="7EC000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7966C"/>
  <w15:chartTrackingRefBased/>
  <w15:docId w15:val="{24087592-7E81-40F1-9388-3B9EA3E4D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szCs w:val="20"/>
    </w:rPr>
  </w:style>
  <w:style w:type="paragraph" w:styleId="Heading2">
    <w:name w:val="heading 2"/>
    <w:basedOn w:val="Normal"/>
    <w:next w:val="Normal"/>
    <w:qFormat/>
    <w:pPr>
      <w:keepNext/>
      <w:jc w:val="center"/>
      <w:outlineLvl w:val="1"/>
    </w:pPr>
    <w:rPr>
      <w:b/>
      <w:bCs/>
      <w:u w:val="single"/>
    </w:rPr>
  </w:style>
  <w:style w:type="paragraph" w:styleId="Heading3">
    <w:name w:val="heading 3"/>
    <w:basedOn w:val="Normal"/>
    <w:next w:val="Normal"/>
    <w:qFormat/>
    <w:pPr>
      <w:keepNext/>
      <w:jc w:val="both"/>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rPr>
      <w:rFonts w:ascii="Calibri" w:eastAsia="Calibri" w:hAnsi="Calibri"/>
      <w:sz w:val="22"/>
      <w:szCs w:val="2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character" w:customStyle="1" w:styleId="FooterChar">
    <w:name w:val="Footer Char"/>
    <w:link w:val="Footer"/>
    <w:uiPriority w:val="99"/>
    <w:rPr>
      <w:sz w:val="24"/>
      <w:szCs w:val="24"/>
      <w:lang w:eastAsia="en-US"/>
    </w:rPr>
  </w:style>
  <w:style w:type="character" w:customStyle="1" w:styleId="HeaderChar">
    <w:name w:val="Header Char"/>
    <w:link w:val="Header"/>
    <w:rPr>
      <w:sz w:val="24"/>
      <w:szCs w:val="24"/>
      <w:lang w:eastAsia="en-US"/>
    </w:rPr>
  </w:style>
  <w:style w:type="paragraph" w:styleId="BodyText">
    <w:name w:val="Body Text"/>
    <w:basedOn w:val="Normal"/>
    <w:link w:val="BodyTextChar"/>
    <w:pPr>
      <w:widowControl w:val="0"/>
      <w:autoSpaceDE w:val="0"/>
      <w:autoSpaceDN w:val="0"/>
      <w:adjustRightInd w:val="0"/>
    </w:pPr>
    <w:rPr>
      <w:rFonts w:ascii="Arial" w:hAnsi="Arial" w:cs="Arial"/>
      <w:b/>
      <w:bCs/>
      <w:szCs w:val="22"/>
      <w:lang w:val="en-US"/>
    </w:rPr>
  </w:style>
  <w:style w:type="character" w:customStyle="1" w:styleId="BodyTextChar">
    <w:name w:val="Body Text Char"/>
    <w:link w:val="BodyText"/>
    <w:rPr>
      <w:rFonts w:ascii="Arial" w:hAnsi="Arial" w:cs="Arial"/>
      <w:b/>
      <w:bCs/>
      <w:sz w:val="24"/>
      <w:szCs w:val="22"/>
      <w:lang w:val="en-US" w:eastAsia="en-US"/>
    </w:rPr>
  </w:style>
  <w:style w:type="paragraph" w:styleId="BodyText2">
    <w:name w:val="Body Text 2"/>
    <w:basedOn w:val="Normal"/>
    <w:link w:val="BodyText2Char"/>
    <w:pPr>
      <w:widowControl w:val="0"/>
      <w:autoSpaceDE w:val="0"/>
      <w:autoSpaceDN w:val="0"/>
      <w:adjustRightInd w:val="0"/>
      <w:jc w:val="center"/>
    </w:pPr>
    <w:rPr>
      <w:rFonts w:ascii="Arial" w:hAnsi="Arial" w:cs="Arial"/>
      <w:b/>
      <w:bCs/>
      <w:lang w:val="en-US"/>
    </w:rPr>
  </w:style>
  <w:style w:type="character" w:customStyle="1" w:styleId="BodyText2Char">
    <w:name w:val="Body Text 2 Char"/>
    <w:link w:val="BodyText2"/>
    <w:rPr>
      <w:rFonts w:ascii="Arial" w:hAnsi="Arial" w:cs="Arial"/>
      <w:b/>
      <w:bCs/>
      <w:sz w:val="24"/>
      <w:szCs w:val="24"/>
      <w:lang w:val="en-US" w:eastAsia="en-US"/>
    </w:rPr>
  </w:style>
  <w:style w:type="paragraph" w:styleId="BodyText3">
    <w:name w:val="Body Text 3"/>
    <w:basedOn w:val="Normal"/>
    <w:link w:val="BodyText3Char"/>
    <w:pPr>
      <w:keepLines/>
      <w:widowControl w:val="0"/>
      <w:autoSpaceDE w:val="0"/>
      <w:autoSpaceDN w:val="0"/>
      <w:adjustRightInd w:val="0"/>
    </w:pPr>
    <w:rPr>
      <w:rFonts w:ascii="Arial" w:hAnsi="Arial" w:cs="Arial"/>
      <w:color w:val="000000"/>
      <w:szCs w:val="22"/>
    </w:rPr>
  </w:style>
  <w:style w:type="character" w:customStyle="1" w:styleId="BodyText3Char">
    <w:name w:val="Body Text 3 Char"/>
    <w:link w:val="BodyText3"/>
    <w:rPr>
      <w:rFonts w:ascii="Arial" w:hAnsi="Arial" w:cs="Arial"/>
      <w:color w:val="000000"/>
      <w:sz w:val="24"/>
      <w:szCs w:val="22"/>
      <w:lang w:eastAsia="en-US"/>
    </w:rPr>
  </w:style>
  <w:style w:type="paragraph" w:styleId="Title">
    <w:name w:val="Title"/>
    <w:basedOn w:val="Normal"/>
    <w:link w:val="TitleChar"/>
    <w:qFormat/>
    <w:pPr>
      <w:jc w:val="center"/>
    </w:pPr>
    <w:rPr>
      <w:rFonts w:ascii="Arial" w:hAnsi="Arial"/>
      <w:b/>
      <w:bCs/>
      <w:sz w:val="28"/>
    </w:rPr>
  </w:style>
  <w:style w:type="character" w:customStyle="1" w:styleId="TitleChar">
    <w:name w:val="Title Char"/>
    <w:link w:val="Title"/>
    <w:rPr>
      <w:rFonts w:ascii="Arial" w:hAnsi="Arial"/>
      <w:b/>
      <w:bCs/>
      <w:sz w:val="28"/>
      <w:szCs w:val="24"/>
      <w:lang w:eastAsia="en-US"/>
    </w:rPr>
  </w:style>
  <w:style w:type="paragraph" w:styleId="NoSpacing">
    <w:name w:val="No Spacing"/>
    <w:uiPriority w:val="1"/>
    <w:qFormat/>
    <w:rPr>
      <w:rFonts w:ascii="Calibri" w:eastAsia="Calibri" w:hAnsi="Calibri"/>
      <w:sz w:val="22"/>
      <w:szCs w:val="22"/>
      <w:lang w:val="en-GB" w:eastAsia="en-US"/>
    </w:rPr>
  </w:style>
  <w:style w:type="table" w:styleId="TableGrid">
    <w:name w:val="Table Grid"/>
    <w:basedOn w:val="TableNormal"/>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099310">
      <w:bodyDiv w:val="1"/>
      <w:marLeft w:val="0"/>
      <w:marRight w:val="0"/>
      <w:marTop w:val="0"/>
      <w:marBottom w:val="0"/>
      <w:divBdr>
        <w:top w:val="none" w:sz="0" w:space="0" w:color="auto"/>
        <w:left w:val="none" w:sz="0" w:space="0" w:color="auto"/>
        <w:bottom w:val="none" w:sz="0" w:space="0" w:color="auto"/>
        <w:right w:val="none" w:sz="0" w:space="0" w:color="auto"/>
      </w:divBdr>
    </w:div>
    <w:div w:id="749348157">
      <w:bodyDiv w:val="1"/>
      <w:marLeft w:val="0"/>
      <w:marRight w:val="0"/>
      <w:marTop w:val="0"/>
      <w:marBottom w:val="0"/>
      <w:divBdr>
        <w:top w:val="none" w:sz="0" w:space="0" w:color="auto"/>
        <w:left w:val="none" w:sz="0" w:space="0" w:color="auto"/>
        <w:bottom w:val="none" w:sz="0" w:space="0" w:color="auto"/>
        <w:right w:val="none" w:sz="0" w:space="0" w:color="auto"/>
      </w:divBdr>
    </w:div>
    <w:div w:id="791823375">
      <w:bodyDiv w:val="1"/>
      <w:marLeft w:val="0"/>
      <w:marRight w:val="0"/>
      <w:marTop w:val="0"/>
      <w:marBottom w:val="0"/>
      <w:divBdr>
        <w:top w:val="none" w:sz="0" w:space="0" w:color="auto"/>
        <w:left w:val="none" w:sz="0" w:space="0" w:color="auto"/>
        <w:bottom w:val="none" w:sz="0" w:space="0" w:color="auto"/>
        <w:right w:val="none" w:sz="0" w:space="0" w:color="auto"/>
      </w:divBdr>
    </w:div>
    <w:div w:id="870656051">
      <w:bodyDiv w:val="1"/>
      <w:marLeft w:val="0"/>
      <w:marRight w:val="0"/>
      <w:marTop w:val="0"/>
      <w:marBottom w:val="0"/>
      <w:divBdr>
        <w:top w:val="none" w:sz="0" w:space="0" w:color="auto"/>
        <w:left w:val="none" w:sz="0" w:space="0" w:color="auto"/>
        <w:bottom w:val="none" w:sz="0" w:space="0" w:color="auto"/>
        <w:right w:val="none" w:sz="0" w:space="0" w:color="auto"/>
      </w:divBdr>
    </w:div>
    <w:div w:id="88062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ffice@kingarthurs.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ffice@kingarthur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127fefa-4192-41dd-b15f-4b07839450f2" xsi:nil="true"/>
    <lcf76f155ced4ddcb4097134ff3c332f xmlns="a5cbdb78-7aa1-49d8-b2cc-d3ec8fed5a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16" ma:contentTypeDescription="Create a new document." ma:contentTypeScope="" ma:versionID="15408fd78856d80777772102778252e9">
  <xsd:schema xmlns:xsd="http://www.w3.org/2001/XMLSchema" xmlns:xs="http://www.w3.org/2001/XMLSchema" xmlns:p="http://schemas.microsoft.com/office/2006/metadata/properties" xmlns:ns2="a5cbdb78-7aa1-49d8-b2cc-d3ec8fed5a60" xmlns:ns3="a127fefa-4192-41dd-b15f-4b07839450f2" targetNamespace="http://schemas.microsoft.com/office/2006/metadata/properties" ma:root="true" ma:fieldsID="5fac38f1937b725e8daab64c3bf3c60d" ns2:_="" ns3:_="">
    <xsd:import namespace="a5cbdb78-7aa1-49d8-b2cc-d3ec8fed5a60"/>
    <xsd:import namespace="a127fefa-4192-41dd-b15f-4b07839450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b2d876-8ee0-4d09-bc65-142f9a6c185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27fefa-4192-41dd-b15f-4b07839450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cb1d8e-2764-4bd3-9d8c-9e5139a74793}" ma:internalName="TaxCatchAll" ma:showField="CatchAllData" ma:web="a127fefa-4192-41dd-b15f-4b078394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85881D7-4562-4E34-86E5-91C3656B9C4F}">
  <ds:schemaRefs>
    <ds:schemaRef ds:uri="http://schemas.microsoft.com/office/2006/metadata/properties"/>
    <ds:schemaRef ds:uri="http://schemas.microsoft.com/office/infopath/2007/PartnerControls"/>
    <ds:schemaRef ds:uri="a127fefa-4192-41dd-b15f-4b07839450f2"/>
    <ds:schemaRef ds:uri="a5cbdb78-7aa1-49d8-b2cc-d3ec8fed5a60"/>
  </ds:schemaRefs>
</ds:datastoreItem>
</file>

<file path=customXml/itemProps2.xml><?xml version="1.0" encoding="utf-8"?>
<ds:datastoreItem xmlns:ds="http://schemas.openxmlformats.org/officeDocument/2006/customXml" ds:itemID="{08EA02A4-BC00-47FB-9669-5C8BCAAF5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bdb78-7aa1-49d8-b2cc-d3ec8fed5a60"/>
    <ds:schemaRef ds:uri="a127fefa-4192-41dd-b15f-4b078394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414684-5825-4C54-AC12-1538A0A317A5}">
  <ds:schemaRefs>
    <ds:schemaRef ds:uri="http://schemas.openxmlformats.org/officeDocument/2006/bibliography"/>
  </ds:schemaRefs>
</ds:datastoreItem>
</file>

<file path=customXml/itemProps4.xml><?xml version="1.0" encoding="utf-8"?>
<ds:datastoreItem xmlns:ds="http://schemas.openxmlformats.org/officeDocument/2006/customXml" ds:itemID="{555F666E-EB0A-49B6-9E96-91165B972FC7}">
  <ds:schemaRefs>
    <ds:schemaRef ds:uri="http://schemas.microsoft.com/sharepoint/v3/contenttype/forms"/>
  </ds:schemaRefs>
</ds:datastoreItem>
</file>

<file path=customXml/itemProps5.xml><?xml version="1.0" encoding="utf-8"?>
<ds:datastoreItem xmlns:ds="http://schemas.openxmlformats.org/officeDocument/2006/customXml" ds:itemID="{AF1B178E-F248-49A2-969A-202F5F0AEC2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11 January 2002</vt:lpstr>
    </vt:vector>
  </TitlesOfParts>
  <Company>Somerset County Council</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January 2002</dc:title>
  <dc:subject/>
  <dc:creator>Jayne.Davis</dc:creator>
  <cp:keywords/>
  <cp:lastModifiedBy>Kirstie Lynch</cp:lastModifiedBy>
  <cp:revision>2</cp:revision>
  <cp:lastPrinted>2021-04-30T17:13:00Z</cp:lastPrinted>
  <dcterms:created xsi:type="dcterms:W3CDTF">2026-09-03T10:17:00Z</dcterms:created>
  <dcterms:modified xsi:type="dcterms:W3CDTF">2026-09-03T10:17:00Z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0x010100765C84D2BBC9C4418D100289C50B411E</vt:lpwstr>
  </property>
  <property fmtid="{D5CDD505-2E9C-101B-9397-08002B2CF9AE}" pid="3" name="display_urn:schemas-microsoft-com:office:office#Editor">
    <vt:lpwstr>Claire Hamblin</vt:lpwstr>
  </property>
  <property fmtid="{D5CDD505-2E9C-101B-9397-08002B2CF9AE}" pid="4" name="Order">
    <vt:lpwstr>250000.000000000</vt:lpwstr>
  </property>
  <property fmtid="{D5CDD505-2E9C-101B-9397-08002B2CF9AE}" pid="5" name="display_urn:schemas-microsoft-com:office:office#Author">
    <vt:lpwstr>Claire Hamblin</vt:lpwstr>
  </property>
  <property fmtid="{D5CDD505-2E9C-101B-9397-08002B2CF9AE}" pid="6" name="TaxCatchAll">
    <vt:lpwstr/>
  </property>
  <property fmtid="{D5CDD505-2E9C-101B-9397-08002B2CF9AE}" pid="7" name="lcf76f155ced4ddcb4097134ff3c332f">
    <vt:lpwstr/>
  </property>
  <property fmtid="{D5CDD505-2E9C-101B-9397-08002B2CF9AE}" pid="8" name="_activity">
    <vt:lpwstr/>
  </property>
  <property fmtid="{D5CDD505-2E9C-101B-9397-08002B2CF9AE}" pid="9" name="MediaServiceImageTags">
    <vt:lpwstr/>
  </property>
</Properties>
</file>